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EA" w:rsidRDefault="003F25EA" w:rsidP="003F25EA">
      <w:pPr>
        <w:pStyle w:val="1"/>
        <w:shd w:val="clear" w:color="auto" w:fill="FFFFFF"/>
        <w:tabs>
          <w:tab w:val="left" w:pos="0"/>
        </w:tabs>
        <w:ind w:left="6" w:hanging="6"/>
        <w:rPr>
          <w:sz w:val="27"/>
        </w:rPr>
      </w:pPr>
      <w:r w:rsidRPr="00622E14">
        <w:rPr>
          <w:sz w:val="27"/>
        </w:rPr>
        <w:t>Информация аудитора руководству экономического субъекта по результатам проведения аудиторской проверки.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  <w:b/>
          <w:i/>
        </w:rPr>
      </w:pPr>
      <w:bookmarkStart w:id="0" w:name="_GoBack"/>
      <w:bookmarkEnd w:id="0"/>
      <w:r w:rsidRPr="009570EC">
        <w:rPr>
          <w:rFonts w:asciiTheme="minorHAnsi" w:hAnsiTheme="minorHAnsi"/>
          <w:b/>
          <w:i/>
        </w:rPr>
        <w:t>(ФПСАД № 22)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Информация, сообщаемая аудитором руководству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 и (или) представителям его собственника, как правило, отражает: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а) общий подход А к проведению аудита и его объему, обеспокоенность аудитора по поводу любых ограничений V аудита, а также комментарии по поводу уместности любых дополнительных требований руководства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б) выбор учетной политики или ее изменение руководством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лица, которое оказывает или может оказать существенное влияние на БФО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в) возможное влияние на БФО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 каких-либо существенных рисков и внешних факторов, которые должны быть раскрыты в БФО (</w:t>
      </w:r>
      <w:proofErr w:type="spellStart"/>
      <w:proofErr w:type="gramStart"/>
      <w:r w:rsidRPr="009570EC">
        <w:rPr>
          <w:rFonts w:asciiTheme="minorHAnsi" w:hAnsiTheme="minorHAnsi"/>
        </w:rPr>
        <w:t>пр:судебных</w:t>
      </w:r>
      <w:proofErr w:type="spellEnd"/>
      <w:proofErr w:type="gramEnd"/>
      <w:r w:rsidRPr="009570EC">
        <w:rPr>
          <w:rFonts w:asciiTheme="minorHAnsi" w:hAnsiTheme="minorHAnsi"/>
        </w:rPr>
        <w:t xml:space="preserve"> разбирательств);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г) предлагаемые </w:t>
      </w:r>
      <w:proofErr w:type="gramStart"/>
      <w:r w:rsidRPr="009570EC">
        <w:rPr>
          <w:rFonts w:asciiTheme="minorHAnsi" w:hAnsiTheme="minorHAnsi"/>
        </w:rPr>
        <w:t>А</w:t>
      </w:r>
      <w:proofErr w:type="gramEnd"/>
      <w:r w:rsidRPr="009570EC">
        <w:rPr>
          <w:rFonts w:asciiTheme="minorHAnsi" w:hAnsiTheme="minorHAnsi"/>
        </w:rPr>
        <w:t xml:space="preserve"> существенные корректировки БФО, как осуществленные, так и не осуществленные </w:t>
      </w:r>
      <w:proofErr w:type="spellStart"/>
      <w:r w:rsidRPr="009570EC">
        <w:rPr>
          <w:rFonts w:asciiTheme="minorHAnsi" w:hAnsiTheme="minorHAnsi"/>
        </w:rPr>
        <w:t>аудируемым</w:t>
      </w:r>
      <w:proofErr w:type="spellEnd"/>
      <w:r w:rsidRPr="009570EC">
        <w:rPr>
          <w:rFonts w:asciiTheme="minorHAnsi" w:hAnsiTheme="minorHAnsi"/>
        </w:rPr>
        <w:t xml:space="preserve"> лицом;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д) существенные неопределенности, касающиеся событий или условий, которые могут в значительной мере поставить под сомнение способность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 продолжать непрерывно вести свою деятельность;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е) разногласия А с руководством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 по вопросам, которые по отдельности или в совокупности могут являться значимыми для БФО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 или аудиторского заключения. Сообщаемая в этой связи инф-</w:t>
      </w:r>
      <w:proofErr w:type="spellStart"/>
      <w:r w:rsidRPr="009570EC">
        <w:rPr>
          <w:rFonts w:asciiTheme="minorHAnsi" w:hAnsiTheme="minorHAnsi"/>
        </w:rPr>
        <w:t>ция</w:t>
      </w:r>
      <w:proofErr w:type="spellEnd"/>
      <w:r w:rsidRPr="009570EC">
        <w:rPr>
          <w:rFonts w:asciiTheme="minorHAnsi" w:hAnsiTheme="minorHAnsi"/>
        </w:rPr>
        <w:t xml:space="preserve"> должна включать пояснения важности этого вопроса и сведения о том, был ли данный вопрос разрешен или нет;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>ж) предполагаемые модификации аудиторского заключения;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>з) др. вопросы, заслуживающие внимания представителей собственника (</w:t>
      </w:r>
      <w:proofErr w:type="spellStart"/>
      <w:proofErr w:type="gramStart"/>
      <w:r w:rsidRPr="009570EC">
        <w:rPr>
          <w:rFonts w:asciiTheme="minorHAnsi" w:hAnsiTheme="minorHAnsi"/>
        </w:rPr>
        <w:t>пр:существенные</w:t>
      </w:r>
      <w:proofErr w:type="spellEnd"/>
      <w:proofErr w:type="gramEnd"/>
      <w:r w:rsidRPr="009570EC">
        <w:rPr>
          <w:rFonts w:asciiTheme="minorHAnsi" w:hAnsiTheme="minorHAnsi"/>
        </w:rPr>
        <w:t xml:space="preserve"> недочеты в области внутреннего контроля, вопросы, касающиеся деловой репутации руководства </w:t>
      </w:r>
      <w:proofErr w:type="spellStart"/>
      <w:r w:rsidRPr="009570EC">
        <w:rPr>
          <w:rFonts w:asciiTheme="minorHAnsi" w:hAnsiTheme="minorHAnsi"/>
        </w:rPr>
        <w:t>аудируемого</w:t>
      </w:r>
      <w:proofErr w:type="spellEnd"/>
      <w:r w:rsidRPr="009570EC">
        <w:rPr>
          <w:rFonts w:asciiTheme="minorHAnsi" w:hAnsiTheme="minorHAnsi"/>
        </w:rPr>
        <w:t xml:space="preserve"> лица, а также случаи недобросовестных действий руководства);</w:t>
      </w:r>
    </w:p>
    <w:p w:rsidR="0094307E" w:rsidRPr="009570EC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</w:rPr>
      </w:pPr>
      <w:r w:rsidRPr="009570EC">
        <w:rPr>
          <w:rFonts w:asciiTheme="minorHAnsi" w:hAnsiTheme="minorHAnsi"/>
        </w:rPr>
        <w:t xml:space="preserve">и) вопросы, освещение которых согласовано аудитором с </w:t>
      </w:r>
      <w:proofErr w:type="spellStart"/>
      <w:r w:rsidRPr="009570EC">
        <w:rPr>
          <w:rFonts w:asciiTheme="minorHAnsi" w:hAnsiTheme="minorHAnsi"/>
        </w:rPr>
        <w:t>аудируемым</w:t>
      </w:r>
      <w:proofErr w:type="spellEnd"/>
      <w:r w:rsidRPr="009570EC">
        <w:rPr>
          <w:rFonts w:asciiTheme="minorHAnsi" w:hAnsiTheme="minorHAnsi"/>
        </w:rPr>
        <w:t xml:space="preserve"> лицом в договоре оказания аудиторских услуг.</w:t>
      </w:r>
    </w:p>
    <w:p w:rsidR="0094307E" w:rsidRPr="007E31D6" w:rsidRDefault="0094307E" w:rsidP="0094307E">
      <w:pPr>
        <w:pStyle w:val="1"/>
        <w:shd w:val="clear" w:color="auto" w:fill="FFFFFF"/>
        <w:tabs>
          <w:tab w:val="left" w:pos="0"/>
        </w:tabs>
        <w:ind w:left="6" w:hanging="6"/>
        <w:rPr>
          <w:rFonts w:asciiTheme="minorHAnsi" w:hAnsiTheme="minorHAnsi"/>
          <w:sz w:val="27"/>
        </w:rPr>
      </w:pPr>
      <w:proofErr w:type="gramStart"/>
      <w:r w:rsidRPr="007E31D6">
        <w:rPr>
          <w:rFonts w:asciiTheme="minorHAnsi" w:hAnsiTheme="minorHAnsi"/>
        </w:rPr>
        <w:t>А</w:t>
      </w:r>
      <w:r>
        <w:rPr>
          <w:rFonts w:asciiTheme="minorHAnsi" w:hAnsiTheme="minorHAnsi"/>
        </w:rPr>
        <w:t xml:space="preserve"> </w:t>
      </w:r>
      <w:r w:rsidRPr="007E31D6">
        <w:rPr>
          <w:rFonts w:asciiTheme="minorHAnsi" w:hAnsiTheme="minorHAnsi"/>
        </w:rPr>
        <w:t xml:space="preserve"> должен</w:t>
      </w:r>
      <w:proofErr w:type="gramEnd"/>
      <w:r w:rsidRPr="007E31D6">
        <w:rPr>
          <w:rFonts w:asciiTheme="minorHAnsi" w:hAnsiTheme="minorHAnsi"/>
        </w:rPr>
        <w:t xml:space="preserve"> сообщить представителям собственника о не исправленных </w:t>
      </w:r>
      <w:proofErr w:type="spellStart"/>
      <w:r w:rsidRPr="007E31D6">
        <w:rPr>
          <w:rFonts w:asciiTheme="minorHAnsi" w:hAnsiTheme="minorHAnsi"/>
        </w:rPr>
        <w:t>аудируемым</w:t>
      </w:r>
      <w:proofErr w:type="spellEnd"/>
      <w:r w:rsidRPr="007E31D6">
        <w:rPr>
          <w:rFonts w:asciiTheme="minorHAnsi" w:hAnsiTheme="minorHAnsi"/>
        </w:rPr>
        <w:t xml:space="preserve"> лицом корректировках, предложенных аудитором в ходе аудита, признанных руководством </w:t>
      </w:r>
      <w:proofErr w:type="spellStart"/>
      <w:r w:rsidRPr="007E31D6">
        <w:rPr>
          <w:rFonts w:asciiTheme="minorHAnsi" w:hAnsiTheme="minorHAnsi"/>
        </w:rPr>
        <w:t>аудируемого</w:t>
      </w:r>
      <w:proofErr w:type="spellEnd"/>
      <w:r w:rsidRPr="007E31D6">
        <w:rPr>
          <w:rFonts w:asciiTheme="minorHAnsi" w:hAnsiTheme="minorHAnsi"/>
        </w:rPr>
        <w:t xml:space="preserve"> лица несущественными, по отдельности или в совокупности для </w:t>
      </w:r>
      <w:r>
        <w:rPr>
          <w:rFonts w:asciiTheme="minorHAnsi" w:hAnsiTheme="minorHAnsi"/>
        </w:rPr>
        <w:t>БФО</w:t>
      </w:r>
      <w:r w:rsidRPr="007E31D6">
        <w:rPr>
          <w:rFonts w:asciiTheme="minorHAnsi" w:hAnsiTheme="minorHAnsi"/>
        </w:rPr>
        <w:t xml:space="preserve"> в целом.</w:t>
      </w:r>
    </w:p>
    <w:p w:rsidR="00E943E2" w:rsidRDefault="00E943E2"/>
    <w:sectPr w:rsidR="00E9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9F5"/>
    <w:rsid w:val="001D69F5"/>
    <w:rsid w:val="003F25EA"/>
    <w:rsid w:val="0094307E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B541E-1260-48BB-9700-AEF649D6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25E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Company>diakov.net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2015-01-09T10:54:00Z</dcterms:created>
  <dcterms:modified xsi:type="dcterms:W3CDTF">2015-01-22T14:05:00Z</dcterms:modified>
</cp:coreProperties>
</file>